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6"/>
                <w:szCs w:val="26"/>
                <w:rtl w:val="0"/>
              </w:rPr>
              <w:t>АБРОСКИН СЕРГЕЙ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Дата рождения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18.05.1982 (36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лет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Рост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176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см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Вес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71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кг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одежды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48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обуви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42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волос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брюнет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глаз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серо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зеленый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Знание языков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русский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английский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(intermediate)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Дополнительные навыки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фехтование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кикбоксинг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футбол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хоккей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лыжи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вождение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автомобиль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скутер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Образование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РАИ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ГИТИС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мастерская Женовача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Театр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Студия Театрального Искусства «СТИ»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2005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Фильмография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54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Сто раз замужем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 п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ве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 xml:space="preserve"> — журналист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 Дина Штурманова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Смотри как я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 (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2020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 экстази мэн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 Георгий Сальников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Холоп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(2019)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автор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ж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 Клим Шипенко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Волшебник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(2019)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продавец магазина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 Михаил Морсков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Потерянные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(2018)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 пациент Игорь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 Роман Волобуев 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Счастья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 xml:space="preserve">! 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Здоровья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!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(2018)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Жених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Леонид Марголин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Парень 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 Марса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(2010)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Петр Стариков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роль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Осипьян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Доктор Преображенский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(2018)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 Инвалид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режиссеры</w:t>
            </w:r>
            <w:r>
              <w:rPr>
                <w:rFonts w:ascii="Verdana" w:hAnsi="Verdana"/>
                <w:sz w:val="24"/>
                <w:szCs w:val="24"/>
                <w:rtl w:val="0"/>
              </w:rPr>
              <w:t>: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 Сергей Тарамаев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Любовь Львова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Фантом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(2018)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–  Анатолий Бурбак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Сенцов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м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Лалай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балалай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(2017)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Сергей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Руслан Братов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гран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при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28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фестиваля Кинотавр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2017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в номинации «Короткометражный фильм»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Гуляй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Вася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!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(2017)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Гарик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Роман Каримов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Пятая стража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(2017)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гл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роль 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57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серия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Александр Строев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 xml:space="preserve">30 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свиданий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(2016)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 Коля Малышкин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Татьяна Капитан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Учителя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(2013)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 Игорёк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учитель математики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Вартан Акопян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Кураж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(2013)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Андрей Макаревич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Александр Стефанович</w:t>
            </w:r>
          </w:p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Отдать концы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(2013)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Иван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Таисия Игуменцева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фильм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-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участник Каннского кинофестиваля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2013)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м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Дорога на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(2012)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Сергей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Таисия Игуменцева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гран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при Каннского фестиваля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2012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в номинации «Короткометражный фильм»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Бездельники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(2011)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Продюсер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Андрей Зайцев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Иван Грозный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(2010)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— Царь Федор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Андрей Эшпай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Парень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Работы в театре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54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Самоубийца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Эрдман — отец Эпидий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Роман Дробот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Брат Иван Федорович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Ф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М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Достоевский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Братья Карамазовы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 Смердяков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Женовач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Захудалый род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Лесков — Мефодий Мироныч Червеев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Женовач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Три года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Чехов — Алексей Федорович Лаптев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Женовач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Записные книжки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Чехов — Холостяк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Женовач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Игроки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Гоголь — П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Замухрышкин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Женовач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de-DE"/>
              </w:rPr>
              <w:t>Marienbad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Шолом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Алейхем — Калмэн Бройхштул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Евгений Каменькович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Москва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Петушки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Ерофеев — Семеныч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Женовач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Мальчики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по роману «Братья Карамазовы» Ф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Достоевского – Собака перезвон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Сергей Женовач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Поздняя Любовь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 xml:space="preserve">Островский — Дормедонт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РАТИ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ГИТИС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4"/>
                <w:szCs w:val="24"/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Как вам это понравится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У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 xml:space="preserve">Шекспир — Адам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РАТИ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ГИТИС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4"/>
                <w:szCs w:val="24"/>
                <w:rtl w:val="0"/>
              </w:rPr>
              <w:t>"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Об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ло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мов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щина…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"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по роману «Обломов» 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 xml:space="preserve">Гончаров — Илья Ильич Обломов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РАТИ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ГИТИС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</w:tbl>
    <w:p>
      <w:pPr>
        <w:pStyle w:val="Текстовый блок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Verdana" w:cs="Verdana" w:hAnsi="Verdana" w:eastAsia="Verdana"/>
        <w:color w:val="929292"/>
        <w:sz w:val="22"/>
        <w:szCs w:val="22"/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Актерское агентство</w:t>
      <w:tab/>
      <w:tab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begin" w:fldLock="0"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instrText xml:space="preserve"> HYPERLINK "mailto:streetsagency@gmail.com"</w:instrText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separate" w:fldLock="0"/>
    </w:r>
    <w:r>
      <w:rPr>
        <w:rStyle w:val="Hyperlink.0"/>
        <w:rFonts w:ascii="Verdana" w:hAnsi="Verdana"/>
        <w:color w:val="a9a9a9"/>
        <w:sz w:val="22"/>
        <w:szCs w:val="22"/>
        <w:rtl w:val="0"/>
        <w:lang w:val="en-US"/>
      </w:rPr>
      <w:t>streetsagency@gmail.com</w:t>
    </w:r>
    <w:r>
      <w:rPr>
        <w:rFonts w:ascii="Verdana" w:cs="Verdana" w:hAnsi="Verdana" w:eastAsia="Verdana"/>
        <w:color w:val="929292"/>
        <w:sz w:val="22"/>
        <w:szCs w:val="22"/>
        <w:rtl w:val="0"/>
      </w:rPr>
      <w:fldChar w:fldCharType="end" w:fldLock="0"/>
    </w:r>
  </w:p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Романа Каримова</w:t>
      <w:tab/>
      <w:tab/>
    </w:r>
    <w:r>
      <w:rPr>
        <w:rFonts w:ascii="Verdana" w:hAnsi="Verdana"/>
        <w:color w:val="a9a9a9"/>
        <w:sz w:val="22"/>
        <w:szCs w:val="22"/>
        <w:rtl w:val="0"/>
      </w:rPr>
      <w:t>+7 9</w:t>
    </w:r>
    <w:r>
      <w:rPr>
        <w:rFonts w:ascii="Verdana" w:hAnsi="Verdana"/>
        <w:color w:val="a9a9a9"/>
        <w:sz w:val="22"/>
        <w:szCs w:val="22"/>
        <w:rtl w:val="0"/>
        <w:lang w:val="ru-RU"/>
      </w:rPr>
      <w:t>2</w:t>
    </w:r>
    <w:r>
      <w:rPr>
        <w:rFonts w:ascii="Verdana" w:hAnsi="Verdana"/>
        <w:color w:val="a9a9a9"/>
        <w:sz w:val="22"/>
        <w:szCs w:val="22"/>
        <w:rtl w:val="0"/>
      </w:rPr>
      <w:t xml:space="preserve">6 490 42 </w:t>
    </w:r>
    <w:r>
      <w:rPr>
        <w:rFonts w:ascii="Verdana" w:hAnsi="Verdana"/>
        <w:color w:val="a9a9a9"/>
        <w:sz w:val="22"/>
        <w:szCs w:val="22"/>
        <w:rtl w:val="0"/>
        <w:lang w:val="ru-RU"/>
      </w:rPr>
      <w:t>33</w:t>
    </w:r>
    <w:r>
      <w:rPr>
        <w:rFonts w:ascii="Verdana" w:hAnsi="Verdana"/>
        <w:color w:val="a9a9a9"/>
        <w:sz w:val="22"/>
        <w:szCs w:val="22"/>
        <w:rtl w:val="0"/>
      </w:rPr>
      <w:t xml:space="preserve"> (</w:t>
    </w:r>
    <w:r>
      <w:rPr>
        <w:rFonts w:ascii="Verdana" w:hAnsi="Verdana" w:hint="default"/>
        <w:color w:val="a9a9a9"/>
        <w:sz w:val="22"/>
        <w:szCs w:val="22"/>
        <w:rtl w:val="0"/>
        <w:lang w:val="ru-RU"/>
      </w:rPr>
      <w:t>Надия</w:t>
    </w:r>
    <w:r>
      <w:rPr>
        <w:rFonts w:ascii="Verdana" w:hAnsi="Verdana"/>
        <w:color w:val="a9a9a9"/>
        <w:sz w:val="22"/>
        <w:szCs w:val="22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2851228</wp:posOffset>
          </wp:positionH>
          <wp:positionV relativeFrom="page">
            <wp:posOffset>9340114</wp:posOffset>
          </wp:positionV>
          <wp:extent cx="1857600" cy="126377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126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a9a9a9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